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 от 18.05.2023 № 370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 рекомендаций «Разговоры о важном» 2023 года</w:t>
      </w:r>
      <w:r>
        <w:rPr>
          <w:rFonts w:hAnsi="Times New Roman" w:cs="Times New Roman"/>
          <w:color w:val="000000"/>
          <w:sz w:val="24"/>
          <w:szCs w:val="24"/>
        </w:rPr>
        <w:t>, разработанных ФГБНУ «Институт стратегии развития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программы курса внеурочной деятельности «Разговоры о 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на 2023/24 учебный год, разработанной ФГБНУ «Институт стратегии развития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 ООО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 курса: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осознанное отношение к своим правам и свободам и уважительного отношения к правам и свободам других;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мотивацию к участию в социально-значимой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личностному самоопределению.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принимать осознанные решения и делать выбор.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осознанию обучающимися своего места в обществе;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самопознанию обучающихся, познанию своих мотивов, устремлений, склонностей;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выстраиванию обучающимися собственного поведения с позиции нравственных и правовых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часа в год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мировоззренческую позицию по обсуждаемым темам.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выделении в цели программы ценностных приоритетов;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основе определения содержания и тематики внеурочных занятий лежат два принципа: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 календаря можно объединить в две группы: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 есть культура целого народа, которая складывается из объединения индивидуальных переживаний и включает важнейшие нравственные качества: благодарность, уважение, гордость потомков за жизнь и подвиги предков.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 следующее поколение учится у предыдущего: осваивает, воссоздает, продолжает его достижения, традиции;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построена на сохранении преемственности поколений.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 (любовь к Родине) – самое главное качество гражданина;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 к своему Отечеству начинается с малого – с привязанности к родному дому, малой родине;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 высшая нравственная ценность является приоритетной во всех сценариях «Разговоров о важном». В каждом сценарии 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 – это способность (желание и умение) быть милосердным, поддержать, помочь без ожидания благодарности;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– взаимопониманием, взаимоподдержкой, традициями и т. д.;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 общества – это достижения человеческого общества, созданные на протяжении его истории;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 обеспечивает прогресс общества и улучшает жизнь человека;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Родина – не только место рождения. Природные и культурные памятники – чем гордимся, о чем помним, что бережем?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истинной любви к своей Родине.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 и самому не опуститься до «травли» других, необходимы всем.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 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 прежде всего то, что мы любим и готовы защищать.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с героическим прошлым. Современные герои – кто они? Россия начинается с меня?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Экологичное потребление – способ позаботиться о сохранности планеты. Экологические проблемы как следствия безответственного поведения человека. Соблюдать экоправила – не так сложно.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Праздника труда. Труд – это право или обязанность человека? Работа мечты. Жизненно важные навыки.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гражданского воспитания: </w:t>
      </w:r>
      <w:r>
        <w:rPr>
          <w:rFonts w:hAnsi="Times New Roman" w:cs="Times New Roman"/>
          <w:color w:val="000000"/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патриотического воспитания: </w:t>
      </w: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духовно-нравственного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эстетического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физического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трудового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экологического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ценности научного познания: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>
        <w:rPr>
          <w:rFonts w:hAnsi="Times New Roman" w:cs="Times New Roman"/>
          <w:color w:val="000000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различных видов устной и письменной речевой деятельности;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вопросов по содержанию текста и ответов на них;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подробная, сжатая и выборочная передача в устной и письменной форме содержания текста;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выделение главной и второстепенной информации, явной и скрытой информации в тексте;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 информации из различных источников, ее осмысление и оперирование ею.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аргументированно оценить прочитанное.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современников исторических событий, явлений, процессов;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особенностей развития культуры, быта и нравов народов в различные исторические эпохи;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существенных черт и характерных признаков исторических событий, явлений, процессов;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– начала XXI века;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неприемлемости всех форм антиобщественного поведения;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ценности культуры и традиций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Тематическое планирование рассчитано на 36 часов в год в 5–9-х классах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рабочей программой курса внеурочной деятельности «Разговоры о 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на 2023/24 учебный год, разработанной ФГБНУ «Институт стратегии 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razgovor.edsoo.ru и часами, выделенными на курс «Разговоры о важном» в плане внеурочной деятельности ООО: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год в 5–9-х классах.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Зоя. 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А до Я. 450 лет «Азбуке» Ивана Федорова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Непокоренные. 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Отечества. 280 лет со дня рождения Федора Ушакова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 делом самолеты». О гражданской авиации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Великий и могучий. 225 лет со дня рождения А.С. Пушкина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А до Я. 450 лет «Азбуке» Ивана Федорова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248f2663aac46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