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DE" w:rsidRDefault="000852DE" w:rsidP="00DB00AC">
      <w:pPr>
        <w:shd w:val="clear" w:color="auto" w:fill="FAFAFB"/>
        <w:spacing w:before="450" w:after="450" w:line="240" w:lineRule="auto"/>
        <w:jc w:val="center"/>
        <w:outlineLvl w:val="1"/>
        <w:rPr>
          <w:rFonts w:ascii="Arial" w:eastAsia="Times New Roman" w:hAnsi="Arial" w:cs="Arial"/>
          <w:b/>
          <w:color w:val="002E52"/>
          <w:sz w:val="36"/>
          <w:szCs w:val="36"/>
          <w:lang w:eastAsia="ru-RU"/>
        </w:rPr>
      </w:pPr>
      <w:r w:rsidRPr="004D7F4C">
        <w:rPr>
          <w:rFonts w:ascii="Arial" w:eastAsia="Times New Roman" w:hAnsi="Arial" w:cs="Arial"/>
          <w:b/>
          <w:color w:val="002E52"/>
          <w:sz w:val="36"/>
          <w:szCs w:val="36"/>
          <w:lang w:eastAsia="ru-RU"/>
        </w:rPr>
        <w:t>Преимущество вакцинации:</w:t>
      </w:r>
    </w:p>
    <w:p w:rsidR="004D7F4C" w:rsidRPr="004D7F4C" w:rsidRDefault="004D7F4C" w:rsidP="00DB00AC">
      <w:pPr>
        <w:shd w:val="clear" w:color="auto" w:fill="FAFAFB"/>
        <w:spacing w:before="450" w:after="450" w:line="240" w:lineRule="auto"/>
        <w:jc w:val="center"/>
        <w:outlineLvl w:val="1"/>
        <w:rPr>
          <w:rFonts w:ascii="Arial" w:eastAsia="Times New Roman" w:hAnsi="Arial" w:cs="Arial"/>
          <w:b/>
          <w:color w:val="002E52"/>
          <w:sz w:val="36"/>
          <w:szCs w:val="36"/>
          <w:lang w:eastAsia="ru-RU"/>
        </w:rPr>
      </w:pPr>
    </w:p>
    <w:p w:rsidR="000852DE" w:rsidRPr="004D7F4C" w:rsidRDefault="000852DE" w:rsidP="00241A7C">
      <w:pPr>
        <w:shd w:val="clear" w:color="auto" w:fill="FAFAFB"/>
        <w:spacing w:before="450" w:after="450" w:line="240" w:lineRule="auto"/>
        <w:outlineLvl w:val="1"/>
        <w:rPr>
          <w:rFonts w:ascii="Arial" w:eastAsia="Times New Roman" w:hAnsi="Arial" w:cs="Arial"/>
          <w:color w:val="002E52"/>
          <w:sz w:val="32"/>
          <w:szCs w:val="32"/>
          <w:lang w:eastAsia="ru-RU"/>
        </w:rPr>
      </w:pPr>
      <w:r w:rsidRPr="004D7F4C">
        <w:rPr>
          <w:rFonts w:ascii="Arial" w:eastAsia="Times New Roman" w:hAnsi="Arial" w:cs="Arial"/>
          <w:color w:val="002E52"/>
          <w:sz w:val="32"/>
          <w:szCs w:val="32"/>
          <w:lang w:eastAsia="ru-RU"/>
        </w:rPr>
        <w:t>1. Сохраняет жизнь.</w:t>
      </w:r>
    </w:p>
    <w:p w:rsidR="000852DE" w:rsidRPr="004D7F4C" w:rsidRDefault="000852DE" w:rsidP="00241A7C">
      <w:pPr>
        <w:shd w:val="clear" w:color="auto" w:fill="FAFAFB"/>
        <w:spacing w:before="450" w:after="450" w:line="240" w:lineRule="auto"/>
        <w:outlineLvl w:val="1"/>
        <w:rPr>
          <w:rFonts w:ascii="Arial" w:eastAsia="Times New Roman" w:hAnsi="Arial" w:cs="Arial"/>
          <w:color w:val="002E52"/>
          <w:sz w:val="32"/>
          <w:szCs w:val="32"/>
          <w:lang w:eastAsia="ru-RU"/>
        </w:rPr>
      </w:pPr>
      <w:r w:rsidRPr="004D7F4C">
        <w:rPr>
          <w:rFonts w:ascii="Arial" w:eastAsia="Times New Roman" w:hAnsi="Arial" w:cs="Arial"/>
          <w:color w:val="002E52"/>
          <w:sz w:val="32"/>
          <w:szCs w:val="32"/>
          <w:lang w:eastAsia="ru-RU"/>
        </w:rPr>
        <w:t>2. Предупреждает болезни и их осложнения.</w:t>
      </w:r>
    </w:p>
    <w:p w:rsidR="000852DE" w:rsidRPr="004D7F4C" w:rsidRDefault="000852DE" w:rsidP="00241A7C">
      <w:pPr>
        <w:shd w:val="clear" w:color="auto" w:fill="FAFAFB"/>
        <w:spacing w:before="450" w:after="450" w:line="240" w:lineRule="auto"/>
        <w:outlineLvl w:val="1"/>
        <w:rPr>
          <w:rFonts w:ascii="Arial" w:eastAsia="Times New Roman" w:hAnsi="Arial" w:cs="Arial"/>
          <w:color w:val="002E52"/>
          <w:sz w:val="32"/>
          <w:szCs w:val="32"/>
          <w:lang w:eastAsia="ru-RU"/>
        </w:rPr>
      </w:pPr>
      <w:r w:rsidRPr="004D7F4C">
        <w:rPr>
          <w:rFonts w:ascii="Arial" w:eastAsia="Times New Roman" w:hAnsi="Arial" w:cs="Arial"/>
          <w:color w:val="002E52"/>
          <w:sz w:val="32"/>
          <w:szCs w:val="32"/>
          <w:lang w:eastAsia="ru-RU"/>
        </w:rPr>
        <w:t>3. Прочная основа для здоровья и благополучия населения в течение всей жизни.</w:t>
      </w:r>
    </w:p>
    <w:p w:rsidR="000852DE" w:rsidRPr="004D7F4C" w:rsidRDefault="000852DE" w:rsidP="00241A7C">
      <w:pPr>
        <w:shd w:val="clear" w:color="auto" w:fill="FAFAFB"/>
        <w:spacing w:before="450" w:after="450" w:line="240" w:lineRule="auto"/>
        <w:outlineLvl w:val="1"/>
        <w:rPr>
          <w:rFonts w:ascii="Arial" w:eastAsia="Times New Roman" w:hAnsi="Arial" w:cs="Arial"/>
          <w:color w:val="002E52"/>
          <w:sz w:val="32"/>
          <w:szCs w:val="32"/>
          <w:lang w:eastAsia="ru-RU"/>
        </w:rPr>
      </w:pPr>
      <w:r w:rsidRPr="004D7F4C">
        <w:rPr>
          <w:rFonts w:ascii="Arial" w:eastAsia="Times New Roman" w:hAnsi="Arial" w:cs="Arial"/>
          <w:color w:val="002E52"/>
          <w:sz w:val="32"/>
          <w:szCs w:val="32"/>
          <w:lang w:eastAsia="ru-RU"/>
        </w:rPr>
        <w:t>4. Позволяет защитить не только человека, которому сделали прививку, но и окружающих.</w:t>
      </w:r>
    </w:p>
    <w:p w:rsidR="000852DE" w:rsidRPr="004D7F4C" w:rsidRDefault="000852DE" w:rsidP="00241A7C">
      <w:pPr>
        <w:shd w:val="clear" w:color="auto" w:fill="FAFAFB"/>
        <w:spacing w:before="450" w:after="450" w:line="240" w:lineRule="auto"/>
        <w:outlineLvl w:val="1"/>
        <w:rPr>
          <w:rFonts w:ascii="Arial" w:eastAsia="Times New Roman" w:hAnsi="Arial" w:cs="Arial"/>
          <w:color w:val="002E52"/>
          <w:sz w:val="32"/>
          <w:szCs w:val="32"/>
          <w:lang w:eastAsia="ru-RU"/>
        </w:rPr>
      </w:pPr>
      <w:r w:rsidRPr="004D7F4C">
        <w:rPr>
          <w:rFonts w:ascii="Arial" w:eastAsia="Times New Roman" w:hAnsi="Arial" w:cs="Arial"/>
          <w:color w:val="002E52"/>
          <w:sz w:val="32"/>
          <w:szCs w:val="32"/>
          <w:lang w:eastAsia="ru-RU"/>
        </w:rPr>
        <w:t>5. Помогает  ограничить распространение устойчивости к антибиотикам.</w:t>
      </w:r>
    </w:p>
    <w:p w:rsidR="000852DE" w:rsidRPr="004D7F4C" w:rsidRDefault="000852DE" w:rsidP="00241A7C">
      <w:pPr>
        <w:shd w:val="clear" w:color="auto" w:fill="FAFAFB"/>
        <w:spacing w:before="450" w:after="450" w:line="240" w:lineRule="auto"/>
        <w:outlineLvl w:val="1"/>
        <w:rPr>
          <w:rFonts w:ascii="Arial" w:eastAsia="Times New Roman" w:hAnsi="Arial" w:cs="Arial"/>
          <w:color w:val="002E52"/>
          <w:sz w:val="32"/>
          <w:szCs w:val="32"/>
          <w:lang w:eastAsia="ru-RU"/>
        </w:rPr>
      </w:pPr>
      <w:r w:rsidRPr="004D7F4C">
        <w:rPr>
          <w:rFonts w:ascii="Arial" w:eastAsia="Times New Roman" w:hAnsi="Arial" w:cs="Arial"/>
          <w:color w:val="002E52"/>
          <w:sz w:val="32"/>
          <w:szCs w:val="32"/>
          <w:lang w:eastAsia="ru-RU"/>
        </w:rPr>
        <w:t xml:space="preserve">6. </w:t>
      </w:r>
      <w:r w:rsidR="00DB00AC" w:rsidRPr="004D7F4C">
        <w:rPr>
          <w:rFonts w:ascii="Arial" w:eastAsia="Times New Roman" w:hAnsi="Arial" w:cs="Arial"/>
          <w:color w:val="002E52"/>
          <w:sz w:val="32"/>
          <w:szCs w:val="32"/>
          <w:lang w:eastAsia="ru-RU"/>
        </w:rPr>
        <w:t>Вакцины эффективны и безопасны.</w:t>
      </w:r>
    </w:p>
    <w:p w:rsidR="00DB00AC" w:rsidRPr="004D7F4C" w:rsidRDefault="00DB00AC" w:rsidP="00241A7C">
      <w:pPr>
        <w:shd w:val="clear" w:color="auto" w:fill="FAFAFB"/>
        <w:spacing w:before="450" w:after="450" w:line="240" w:lineRule="auto"/>
        <w:outlineLvl w:val="1"/>
        <w:rPr>
          <w:rFonts w:ascii="Arial" w:eastAsia="Times New Roman" w:hAnsi="Arial" w:cs="Arial"/>
          <w:color w:val="002E52"/>
          <w:sz w:val="32"/>
          <w:szCs w:val="32"/>
          <w:lang w:eastAsia="ru-RU"/>
        </w:rPr>
      </w:pPr>
      <w:r w:rsidRPr="004D7F4C">
        <w:rPr>
          <w:rFonts w:ascii="Arial" w:eastAsia="Times New Roman" w:hAnsi="Arial" w:cs="Arial"/>
          <w:color w:val="002E52"/>
          <w:sz w:val="32"/>
          <w:szCs w:val="32"/>
          <w:lang w:eastAsia="ru-RU"/>
        </w:rPr>
        <w:t>7. Если прекратить вакцинацию, некоторые неизлечимые болезни могут вернуться.</w:t>
      </w:r>
    </w:p>
    <w:p w:rsidR="00DB00AC" w:rsidRPr="004D7F4C" w:rsidRDefault="00DB00AC" w:rsidP="00241A7C">
      <w:pPr>
        <w:shd w:val="clear" w:color="auto" w:fill="FAFAFB"/>
        <w:spacing w:before="450" w:after="450" w:line="240" w:lineRule="auto"/>
        <w:outlineLvl w:val="1"/>
        <w:rPr>
          <w:rFonts w:ascii="Arial" w:eastAsia="Times New Roman" w:hAnsi="Arial" w:cs="Arial"/>
          <w:color w:val="002E52"/>
          <w:sz w:val="32"/>
          <w:szCs w:val="32"/>
          <w:lang w:eastAsia="ru-RU"/>
        </w:rPr>
      </w:pPr>
      <w:r w:rsidRPr="004D7F4C">
        <w:rPr>
          <w:rFonts w:ascii="Arial" w:eastAsia="Times New Roman" w:hAnsi="Arial" w:cs="Arial"/>
          <w:color w:val="002E52"/>
          <w:sz w:val="32"/>
          <w:szCs w:val="32"/>
          <w:lang w:eastAsia="ru-RU"/>
        </w:rPr>
        <w:t>Группа населения подлежащих плановой вакцинации:</w:t>
      </w:r>
    </w:p>
    <w:p w:rsidR="000852DE" w:rsidRPr="004D7F4C" w:rsidRDefault="00DB00AC" w:rsidP="00241A7C">
      <w:pPr>
        <w:shd w:val="clear" w:color="auto" w:fill="FAFAFB"/>
        <w:spacing w:before="450" w:after="450" w:line="240" w:lineRule="auto"/>
        <w:outlineLvl w:val="1"/>
        <w:rPr>
          <w:rFonts w:ascii="Arial" w:eastAsia="Times New Roman" w:hAnsi="Arial" w:cs="Arial"/>
          <w:color w:val="002E52"/>
          <w:sz w:val="32"/>
          <w:szCs w:val="32"/>
          <w:lang w:eastAsia="ru-RU"/>
        </w:rPr>
      </w:pPr>
      <w:r w:rsidRPr="004D7F4C">
        <w:rPr>
          <w:rFonts w:ascii="Arial" w:eastAsia="Times New Roman" w:hAnsi="Arial" w:cs="Arial"/>
          <w:color w:val="002E52"/>
          <w:sz w:val="32"/>
          <w:szCs w:val="32"/>
          <w:lang w:eastAsia="ru-RU"/>
        </w:rPr>
        <w:t>1.Дети и школьники.</w:t>
      </w:r>
    </w:p>
    <w:p w:rsidR="00DB00AC" w:rsidRPr="004D7F4C" w:rsidRDefault="00DB00AC" w:rsidP="00241A7C">
      <w:pPr>
        <w:shd w:val="clear" w:color="auto" w:fill="FAFAFB"/>
        <w:spacing w:before="450" w:after="450" w:line="240" w:lineRule="auto"/>
        <w:outlineLvl w:val="1"/>
        <w:rPr>
          <w:rFonts w:ascii="Arial" w:eastAsia="Times New Roman" w:hAnsi="Arial" w:cs="Arial"/>
          <w:color w:val="002E52"/>
          <w:sz w:val="32"/>
          <w:szCs w:val="32"/>
          <w:lang w:eastAsia="ru-RU"/>
        </w:rPr>
      </w:pPr>
      <w:r w:rsidRPr="004D7F4C">
        <w:rPr>
          <w:rFonts w:ascii="Arial" w:eastAsia="Times New Roman" w:hAnsi="Arial" w:cs="Arial"/>
          <w:color w:val="002E52"/>
          <w:sz w:val="32"/>
          <w:szCs w:val="32"/>
          <w:lang w:eastAsia="ru-RU"/>
        </w:rPr>
        <w:t>2. Лица, относящиеся к группам риска по роду своей профессиональной деятельности (работники сферы образования, пищеблоков и столовых, медицинские работники).</w:t>
      </w:r>
    </w:p>
    <w:p w:rsidR="000852DE" w:rsidRDefault="000852DE" w:rsidP="00241A7C">
      <w:pPr>
        <w:shd w:val="clear" w:color="auto" w:fill="FAFAFB"/>
        <w:spacing w:before="450" w:after="450" w:line="240" w:lineRule="auto"/>
        <w:outlineLvl w:val="1"/>
        <w:rPr>
          <w:rFonts w:ascii="Arial" w:eastAsia="Times New Roman" w:hAnsi="Arial" w:cs="Arial"/>
          <w:color w:val="002E52"/>
          <w:sz w:val="53"/>
          <w:szCs w:val="53"/>
          <w:lang w:eastAsia="ru-RU"/>
        </w:rPr>
      </w:pPr>
    </w:p>
    <w:p w:rsidR="004D7F4C" w:rsidRDefault="004D7F4C" w:rsidP="00241A7C">
      <w:pPr>
        <w:shd w:val="clear" w:color="auto" w:fill="FAFAFB"/>
        <w:spacing w:before="450" w:after="450" w:line="240" w:lineRule="auto"/>
        <w:outlineLvl w:val="1"/>
        <w:rPr>
          <w:rFonts w:ascii="Arial" w:eastAsia="Times New Roman" w:hAnsi="Arial" w:cs="Arial"/>
          <w:color w:val="002E52"/>
          <w:sz w:val="32"/>
          <w:szCs w:val="32"/>
          <w:lang w:eastAsia="ru-RU"/>
        </w:rPr>
      </w:pPr>
    </w:p>
    <w:p w:rsidR="00241A7C" w:rsidRPr="004D7F4C" w:rsidRDefault="00241A7C" w:rsidP="00241A7C">
      <w:pPr>
        <w:shd w:val="clear" w:color="auto" w:fill="FAFAFB"/>
        <w:spacing w:before="450" w:after="450" w:line="240" w:lineRule="auto"/>
        <w:outlineLvl w:val="1"/>
        <w:rPr>
          <w:rFonts w:ascii="Arial" w:eastAsia="Times New Roman" w:hAnsi="Arial" w:cs="Arial"/>
          <w:b/>
          <w:color w:val="002E52"/>
          <w:sz w:val="28"/>
          <w:szCs w:val="28"/>
          <w:lang w:eastAsia="ru-RU"/>
        </w:rPr>
      </w:pPr>
      <w:r w:rsidRPr="004D7F4C">
        <w:rPr>
          <w:rFonts w:ascii="Arial" w:eastAsia="Times New Roman" w:hAnsi="Arial" w:cs="Arial"/>
          <w:b/>
          <w:color w:val="002E52"/>
          <w:sz w:val="28"/>
          <w:szCs w:val="28"/>
          <w:lang w:eastAsia="ru-RU"/>
        </w:rPr>
        <w:lastRenderedPageBreak/>
        <w:t>Национальный календарь профилактических прививок в России</w:t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241A7C" w:rsidRPr="004D7F4C" w:rsidTr="00241A7C">
        <w:tc>
          <w:tcPr>
            <w:tcW w:w="4718" w:type="dxa"/>
            <w:shd w:val="clear" w:color="auto" w:fill="F0F0F0"/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:rsidR="00241A7C" w:rsidRPr="004D7F4C" w:rsidRDefault="00241A7C" w:rsidP="0024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ребенка</w:t>
            </w:r>
          </w:p>
        </w:tc>
        <w:tc>
          <w:tcPr>
            <w:tcW w:w="4718" w:type="dxa"/>
            <w:shd w:val="clear" w:color="auto" w:fill="F0F0F0"/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:rsidR="00241A7C" w:rsidRPr="004D7F4C" w:rsidRDefault="00241A7C" w:rsidP="0024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прививка</w:t>
            </w:r>
          </w:p>
        </w:tc>
      </w:tr>
      <w:tr w:rsidR="00241A7C" w:rsidRPr="004D7F4C" w:rsidTr="00241A7C">
        <w:tc>
          <w:tcPr>
            <w:tcW w:w="4718" w:type="dxa"/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:rsidR="00241A7C" w:rsidRPr="004D7F4C" w:rsidRDefault="00241A7C" w:rsidP="0024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Новорожденные </w:t>
            </w:r>
            <w:proofErr w:type="gramStart"/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первые</w:t>
            </w:r>
            <w:proofErr w:type="gramEnd"/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 часа жизни </w:t>
            </w:r>
          </w:p>
        </w:tc>
        <w:tc>
          <w:tcPr>
            <w:tcW w:w="4718" w:type="dxa"/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:rsidR="00241A7C" w:rsidRPr="004D7F4C" w:rsidRDefault="00241A7C" w:rsidP="0024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вакцинация против вирусного гепатита B</w:t>
            </w:r>
          </w:p>
        </w:tc>
      </w:tr>
      <w:tr w:rsidR="00241A7C" w:rsidRPr="004D7F4C" w:rsidTr="00241A7C">
        <w:tc>
          <w:tcPr>
            <w:tcW w:w="4718" w:type="dxa"/>
            <w:shd w:val="clear" w:color="auto" w:fill="F0F0F0"/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:rsidR="00241A7C" w:rsidRPr="004D7F4C" w:rsidRDefault="00241A7C" w:rsidP="0024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Новорожденные на 3-7 день жизни </w:t>
            </w:r>
          </w:p>
        </w:tc>
        <w:tc>
          <w:tcPr>
            <w:tcW w:w="4718" w:type="dxa"/>
            <w:shd w:val="clear" w:color="auto" w:fill="F0F0F0"/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:rsidR="00241A7C" w:rsidRPr="004D7F4C" w:rsidRDefault="00241A7C" w:rsidP="0024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Вакцинация против туберкулеза (БЦЖ)</w:t>
            </w:r>
          </w:p>
        </w:tc>
      </w:tr>
      <w:tr w:rsidR="00241A7C" w:rsidRPr="004D7F4C" w:rsidTr="00241A7C">
        <w:tc>
          <w:tcPr>
            <w:tcW w:w="4718" w:type="dxa"/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:rsidR="00241A7C" w:rsidRPr="004D7F4C" w:rsidRDefault="00241A7C" w:rsidP="0024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месяца</w:t>
            </w:r>
          </w:p>
        </w:tc>
        <w:tc>
          <w:tcPr>
            <w:tcW w:w="4718" w:type="dxa"/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:rsidR="00241A7C" w:rsidRPr="004D7F4C" w:rsidRDefault="00241A7C" w:rsidP="0024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вакцинация против вирусного гепатита B</w:t>
            </w:r>
          </w:p>
        </w:tc>
      </w:tr>
      <w:tr w:rsidR="00241A7C" w:rsidRPr="004D7F4C" w:rsidTr="00241A7C">
        <w:tc>
          <w:tcPr>
            <w:tcW w:w="4718" w:type="dxa"/>
            <w:shd w:val="clear" w:color="auto" w:fill="F0F0F0"/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:rsidR="00241A7C" w:rsidRPr="004D7F4C" w:rsidRDefault="00241A7C" w:rsidP="0024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месяца</w:t>
            </w:r>
          </w:p>
        </w:tc>
        <w:tc>
          <w:tcPr>
            <w:tcW w:w="4718" w:type="dxa"/>
            <w:shd w:val="clear" w:color="auto" w:fill="F0F0F0"/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:rsidR="00241A7C" w:rsidRPr="004D7F4C" w:rsidRDefault="00241A7C" w:rsidP="0024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 вакцинация против вирусного гепатита B (для детей из группы риска).</w:t>
            </w:r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Первая вакцинация против пневмококковой инфекции</w:t>
            </w:r>
          </w:p>
        </w:tc>
      </w:tr>
      <w:tr w:rsidR="00241A7C" w:rsidRPr="004D7F4C" w:rsidTr="00241A7C">
        <w:tc>
          <w:tcPr>
            <w:tcW w:w="4718" w:type="dxa"/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:rsidR="00241A7C" w:rsidRPr="004D7F4C" w:rsidRDefault="00241A7C" w:rsidP="0024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месяца</w:t>
            </w:r>
          </w:p>
        </w:tc>
        <w:tc>
          <w:tcPr>
            <w:tcW w:w="4718" w:type="dxa"/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:rsidR="00241A7C" w:rsidRPr="004D7F4C" w:rsidRDefault="00241A7C" w:rsidP="0024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вакцинация против дифтерии, </w:t>
            </w:r>
            <w:hyperlink r:id="rId5" w:tgtFrame="_blank" w:history="1">
              <w:r w:rsidRPr="004D7F4C">
                <w:rPr>
                  <w:rFonts w:ascii="Times New Roman" w:eastAsia="Times New Roman" w:hAnsi="Times New Roman" w:cs="Times New Roman"/>
                  <w:color w:val="1779BA"/>
                  <w:sz w:val="28"/>
                  <w:szCs w:val="28"/>
                  <w:u w:val="single"/>
                  <w:lang w:eastAsia="ru-RU"/>
                </w:rPr>
                <w:t>коклюша</w:t>
              </w:r>
            </w:hyperlink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столбняка, </w:t>
            </w:r>
            <w:hyperlink r:id="rId6" w:tgtFrame="_blank" w:history="1">
              <w:r w:rsidRPr="004D7F4C">
                <w:rPr>
                  <w:rFonts w:ascii="Times New Roman" w:eastAsia="Times New Roman" w:hAnsi="Times New Roman" w:cs="Times New Roman"/>
                  <w:color w:val="1779BA"/>
                  <w:sz w:val="28"/>
                  <w:szCs w:val="28"/>
                  <w:u w:val="single"/>
                  <w:lang w:eastAsia="ru-RU"/>
                </w:rPr>
                <w:t>полиомиелита</w:t>
              </w:r>
            </w:hyperlink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гемофильной инфекции (последняя — для детей из группы риска) </w:t>
            </w:r>
          </w:p>
        </w:tc>
      </w:tr>
      <w:tr w:rsidR="00241A7C" w:rsidRPr="004D7F4C" w:rsidTr="00241A7C">
        <w:tc>
          <w:tcPr>
            <w:tcW w:w="4718" w:type="dxa"/>
            <w:shd w:val="clear" w:color="auto" w:fill="F0F0F0"/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:rsidR="00241A7C" w:rsidRPr="004D7F4C" w:rsidRDefault="00241A7C" w:rsidP="0024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 месяца </w:t>
            </w:r>
          </w:p>
        </w:tc>
        <w:tc>
          <w:tcPr>
            <w:tcW w:w="4718" w:type="dxa"/>
            <w:shd w:val="clear" w:color="auto" w:fill="F0F0F0"/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:rsidR="00241A7C" w:rsidRPr="004D7F4C" w:rsidRDefault="00241A7C" w:rsidP="0024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вакцинация против дифтерии, коклюша, столбняка, полиомиелита, пневмококковой инфекции и гемофильной инфекции (последняя — для детей из группы риска)</w:t>
            </w:r>
          </w:p>
        </w:tc>
      </w:tr>
      <w:tr w:rsidR="00241A7C" w:rsidRPr="004D7F4C" w:rsidTr="00241A7C">
        <w:tc>
          <w:tcPr>
            <w:tcW w:w="4718" w:type="dxa"/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:rsidR="00241A7C" w:rsidRPr="004D7F4C" w:rsidRDefault="00241A7C" w:rsidP="0024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месяцев </w:t>
            </w:r>
          </w:p>
        </w:tc>
        <w:tc>
          <w:tcPr>
            <w:tcW w:w="4718" w:type="dxa"/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:rsidR="00241A7C" w:rsidRPr="004D7F4C" w:rsidRDefault="00241A7C" w:rsidP="0024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 вакцинация против дифтерии, коклюша, столбняка, вирусного гепатита B; полиомиелита и гемофильной инфекции (последняя — для детей из группы риска)</w:t>
            </w:r>
          </w:p>
        </w:tc>
      </w:tr>
      <w:tr w:rsidR="00241A7C" w:rsidRPr="004D7F4C" w:rsidTr="00241A7C">
        <w:tc>
          <w:tcPr>
            <w:tcW w:w="4718" w:type="dxa"/>
            <w:shd w:val="clear" w:color="auto" w:fill="F0F0F0"/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:rsidR="00241A7C" w:rsidRPr="004D7F4C" w:rsidRDefault="00241A7C" w:rsidP="0024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 </w:t>
            </w:r>
          </w:p>
        </w:tc>
        <w:tc>
          <w:tcPr>
            <w:tcW w:w="4718" w:type="dxa"/>
            <w:shd w:val="clear" w:color="auto" w:fill="F0F0F0"/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:rsidR="00241A7C" w:rsidRPr="004D7F4C" w:rsidRDefault="00241A7C" w:rsidP="0024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Вакцинация против кори, краснухи, эпидемического </w:t>
            </w:r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паротита. </w:t>
            </w:r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Четвертая вакцинация против вирусного гепатита</w:t>
            </w:r>
            <w:proofErr w:type="gramStart"/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детей из группы риска</w:t>
            </w:r>
          </w:p>
        </w:tc>
      </w:tr>
      <w:tr w:rsidR="00241A7C" w:rsidRPr="004D7F4C" w:rsidTr="00241A7C">
        <w:tc>
          <w:tcPr>
            <w:tcW w:w="4718" w:type="dxa"/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:rsidR="00241A7C" w:rsidRPr="004D7F4C" w:rsidRDefault="00241A7C" w:rsidP="0024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год и 3 месяца </w:t>
            </w:r>
          </w:p>
        </w:tc>
        <w:tc>
          <w:tcPr>
            <w:tcW w:w="4718" w:type="dxa"/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:rsidR="00241A7C" w:rsidRPr="004D7F4C" w:rsidRDefault="00241A7C" w:rsidP="0024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Ревакцинация против пневмококковой инфекции</w:t>
            </w:r>
          </w:p>
        </w:tc>
      </w:tr>
      <w:tr w:rsidR="00241A7C" w:rsidRPr="004D7F4C" w:rsidTr="00241A7C">
        <w:tc>
          <w:tcPr>
            <w:tcW w:w="4718" w:type="dxa"/>
            <w:shd w:val="clear" w:color="auto" w:fill="F0F0F0"/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:rsidR="00241A7C" w:rsidRPr="004D7F4C" w:rsidRDefault="00241A7C" w:rsidP="0024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 года </w:t>
            </w:r>
          </w:p>
        </w:tc>
        <w:tc>
          <w:tcPr>
            <w:tcW w:w="4718" w:type="dxa"/>
            <w:shd w:val="clear" w:color="auto" w:fill="F0F0F0"/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:rsidR="00241A7C" w:rsidRPr="004D7F4C" w:rsidRDefault="00241A7C" w:rsidP="0024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ревакцинация против полиомиелита, дифтерии, коклюша, столбняка и гемофильной инфекции (последняя — для детей из группы риска)</w:t>
            </w:r>
          </w:p>
        </w:tc>
      </w:tr>
      <w:tr w:rsidR="00241A7C" w:rsidRPr="004D7F4C" w:rsidTr="00241A7C">
        <w:tc>
          <w:tcPr>
            <w:tcW w:w="4718" w:type="dxa"/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:rsidR="00241A7C" w:rsidRPr="004D7F4C" w:rsidRDefault="00241A7C" w:rsidP="0024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 и 8 месяцев </w:t>
            </w:r>
          </w:p>
        </w:tc>
        <w:tc>
          <w:tcPr>
            <w:tcW w:w="4718" w:type="dxa"/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:rsidR="00241A7C" w:rsidRPr="004D7F4C" w:rsidRDefault="00241A7C" w:rsidP="0024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Вторая </w:t>
            </w:r>
            <w:r w:rsidR="00DB00AC"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ревакцинация против полиомиелита</w:t>
            </w:r>
          </w:p>
        </w:tc>
      </w:tr>
      <w:tr w:rsidR="00241A7C" w:rsidRPr="004D7F4C" w:rsidTr="00241A7C">
        <w:tc>
          <w:tcPr>
            <w:tcW w:w="4718" w:type="dxa"/>
            <w:shd w:val="clear" w:color="auto" w:fill="F0F0F0"/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:rsidR="00241A7C" w:rsidRPr="004D7F4C" w:rsidRDefault="00241A7C" w:rsidP="0024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лет </w:t>
            </w:r>
          </w:p>
        </w:tc>
        <w:tc>
          <w:tcPr>
            <w:tcW w:w="4718" w:type="dxa"/>
            <w:shd w:val="clear" w:color="auto" w:fill="F0F0F0"/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:rsidR="00241A7C" w:rsidRPr="004D7F4C" w:rsidRDefault="00241A7C" w:rsidP="0024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Ревакцинация против кори, краснухи, эпидемического паротита</w:t>
            </w:r>
          </w:p>
        </w:tc>
      </w:tr>
      <w:tr w:rsidR="00241A7C" w:rsidRPr="004D7F4C" w:rsidTr="00241A7C">
        <w:tc>
          <w:tcPr>
            <w:tcW w:w="4718" w:type="dxa"/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:rsidR="00241A7C" w:rsidRPr="004D7F4C" w:rsidRDefault="00241A7C" w:rsidP="0024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 лет </w:t>
            </w:r>
          </w:p>
        </w:tc>
        <w:tc>
          <w:tcPr>
            <w:tcW w:w="4718" w:type="dxa"/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:rsidR="00241A7C" w:rsidRPr="004D7F4C" w:rsidRDefault="00241A7C" w:rsidP="0024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ревакцинация против дифтерии, столбняка. </w:t>
            </w:r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Ревакцинация от туберкулеза </w:t>
            </w:r>
          </w:p>
        </w:tc>
      </w:tr>
      <w:tr w:rsidR="00241A7C" w:rsidRPr="004D7F4C" w:rsidTr="00241A7C">
        <w:tc>
          <w:tcPr>
            <w:tcW w:w="4718" w:type="dxa"/>
            <w:shd w:val="clear" w:color="auto" w:fill="F0F0F0"/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:rsidR="00241A7C" w:rsidRPr="004D7F4C" w:rsidRDefault="00241A7C" w:rsidP="0024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лет</w:t>
            </w:r>
          </w:p>
        </w:tc>
        <w:tc>
          <w:tcPr>
            <w:tcW w:w="4718" w:type="dxa"/>
            <w:shd w:val="clear" w:color="auto" w:fill="F0F0F0"/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:rsidR="00241A7C" w:rsidRPr="004D7F4C" w:rsidRDefault="00241A7C" w:rsidP="0024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 ревакцинация против дифтерии, столбняка, полиомиелита</w:t>
            </w:r>
            <w:r w:rsidR="000852DE"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(далее каждые 10 лет ревакцинация против дифтерии и столбняка).</w:t>
            </w:r>
          </w:p>
        </w:tc>
      </w:tr>
      <w:tr w:rsidR="00241A7C" w:rsidRPr="004D7F4C" w:rsidTr="00241A7C">
        <w:tc>
          <w:tcPr>
            <w:tcW w:w="4718" w:type="dxa"/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:rsidR="00241A7C" w:rsidRPr="004D7F4C" w:rsidRDefault="00241A7C" w:rsidP="0024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года до 18 лет</w:t>
            </w:r>
          </w:p>
        </w:tc>
        <w:tc>
          <w:tcPr>
            <w:tcW w:w="4718" w:type="dxa"/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:rsidR="00241A7C" w:rsidRPr="004D7F4C" w:rsidRDefault="00241A7C" w:rsidP="0024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Вакцинация против вирусного гепатита В для ранее </w:t>
            </w:r>
            <w:r w:rsidR="000E41DC"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привитых</w:t>
            </w:r>
            <w:bookmarkStart w:id="0" w:name="_GoBack"/>
            <w:bookmarkEnd w:id="0"/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детей.</w:t>
            </w:r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Вакцинация и ревакцинация от краснухи для ранее </w:t>
            </w:r>
            <w:r w:rsidR="000E41DC"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привитых</w:t>
            </w:r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не болевших детей</w:t>
            </w:r>
          </w:p>
        </w:tc>
      </w:tr>
      <w:tr w:rsidR="00241A7C" w:rsidRPr="004D7F4C" w:rsidTr="00241A7C">
        <w:tc>
          <w:tcPr>
            <w:tcW w:w="4718" w:type="dxa"/>
            <w:shd w:val="clear" w:color="auto" w:fill="F0F0F0"/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:rsidR="00241A7C" w:rsidRPr="004D7F4C" w:rsidRDefault="00241A7C" w:rsidP="00241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6 месяцев и с 1 по 11 класс </w:t>
            </w:r>
          </w:p>
        </w:tc>
        <w:tc>
          <w:tcPr>
            <w:tcW w:w="4718" w:type="dxa"/>
            <w:shd w:val="clear" w:color="auto" w:fill="F0F0F0"/>
            <w:tcMar>
              <w:top w:w="195" w:type="dxa"/>
              <w:left w:w="300" w:type="dxa"/>
              <w:bottom w:w="195" w:type="dxa"/>
              <w:right w:w="300" w:type="dxa"/>
            </w:tcMar>
            <w:hideMark/>
          </w:tcPr>
          <w:p w:rsidR="00241A7C" w:rsidRPr="004D7F4C" w:rsidRDefault="00241A7C" w:rsidP="004D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Ежегодная вакцинация против гриппа</w:t>
            </w:r>
            <w:r w:rsidR="000852DE"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инфекций.</w:t>
            </w:r>
            <w:r w:rsidRPr="004D7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B00AC" w:rsidRPr="004D7F4C" w:rsidRDefault="00DB00AC" w:rsidP="000E41DC">
      <w:pPr>
        <w:rPr>
          <w:b/>
          <w:sz w:val="24"/>
          <w:szCs w:val="24"/>
        </w:rPr>
      </w:pPr>
    </w:p>
    <w:sectPr w:rsidR="00DB00AC" w:rsidRPr="004D7F4C" w:rsidSect="000E41D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7C"/>
    <w:rsid w:val="000852DE"/>
    <w:rsid w:val="000E41DC"/>
    <w:rsid w:val="001B48CF"/>
    <w:rsid w:val="00241A7C"/>
    <w:rsid w:val="004D7F4C"/>
    <w:rsid w:val="00964B8C"/>
    <w:rsid w:val="00DB00AC"/>
    <w:rsid w:val="00F3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1A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1A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41A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1A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1A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41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p.ru/family/deti/poliomielit-u-detej/" TargetMode="External"/><Relationship Id="rId5" Type="http://schemas.openxmlformats.org/officeDocument/2006/relationships/hyperlink" Target="https://www.kp.ru/family/deti/koklyush-u-dete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Ткаченко Анатолий</cp:lastModifiedBy>
  <cp:revision>3</cp:revision>
  <cp:lastPrinted>2024-01-19T06:44:00Z</cp:lastPrinted>
  <dcterms:created xsi:type="dcterms:W3CDTF">2024-01-18T17:53:00Z</dcterms:created>
  <dcterms:modified xsi:type="dcterms:W3CDTF">2024-01-22T05:42:00Z</dcterms:modified>
</cp:coreProperties>
</file>